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337D" w14:textId="5B6FB7C5" w:rsidR="00575D78" w:rsidRDefault="00575D78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Health Affairs Committee Meeting - Public Session</w:t>
      </w:r>
    </w:p>
    <w:p w14:paraId="3D1F2E15" w14:textId="77777777" w:rsidR="00575D78" w:rsidRDefault="00575D78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7037B624" w14:textId="4DC75F97" w:rsidR="00575D78" w:rsidRDefault="00575D78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Nov</w:t>
      </w:r>
      <w:r w:rsidR="00CF6553">
        <w:rPr>
          <w:rFonts w:ascii="Calibri" w:eastAsia="Calibri" w:hAnsi="Calibri" w:cs="Calibri"/>
          <w:sz w:val="22"/>
        </w:rPr>
        <w:t>ember</w:t>
      </w:r>
      <w:r>
        <w:rPr>
          <w:rFonts w:ascii="Calibri" w:eastAsia="Calibri" w:hAnsi="Calibri" w:cs="Calibri"/>
          <w:sz w:val="22"/>
        </w:rPr>
        <w:t xml:space="preserve"> 9, 2023 at 1:00 PM to </w:t>
      </w:r>
      <w:r w:rsidR="00F42185">
        <w:rPr>
          <w:rFonts w:ascii="Calibri" w:eastAsia="Calibri" w:hAnsi="Calibri" w:cs="Calibri"/>
          <w:sz w:val="22"/>
        </w:rPr>
        <w:t>2:15</w:t>
      </w:r>
      <w:r>
        <w:rPr>
          <w:rFonts w:ascii="Calibri" w:eastAsia="Calibri" w:hAnsi="Calibri" w:cs="Calibri"/>
          <w:sz w:val="22"/>
        </w:rPr>
        <w:t xml:space="preserve"> PM </w:t>
      </w:r>
    </w:p>
    <w:p w14:paraId="24536D1B" w14:textId="77777777" w:rsidR="00575D78" w:rsidRDefault="00575D78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Atkins Seminar Room, NextGen Precision Health Building</w:t>
      </w:r>
    </w:p>
    <w:p w14:paraId="2F8D592F" w14:textId="77777777" w:rsidR="00575D78" w:rsidRDefault="00575D78">
      <w:pPr>
        <w:rPr>
          <w:rFonts w:ascii="Calibri" w:eastAsia="Calibri" w:hAnsi="Calibri" w:cs="Calibri"/>
          <w:sz w:val="22"/>
        </w:rPr>
      </w:pPr>
    </w:p>
    <w:p w14:paraId="5CA338A3" w14:textId="77777777" w:rsidR="00575D78" w:rsidRDefault="00575D78">
      <w:pPr>
        <w:rPr>
          <w:rFonts w:ascii="Calibri" w:eastAsia="Calibri" w:hAnsi="Calibri" w:cs="Calibri"/>
          <w:sz w:val="22"/>
        </w:rPr>
      </w:pPr>
    </w:p>
    <w:p w14:paraId="7CC0B9E0" w14:textId="77777777" w:rsidR="00575D78" w:rsidRDefault="00575D78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08A7BF76" w14:textId="77777777" w:rsidR="00575D78" w:rsidRDefault="00575D78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 Session Call to Order (1:00 PM)</w:t>
      </w:r>
    </w:p>
    <w:p w14:paraId="2668D9BA" w14:textId="77777777" w:rsidR="00575D78" w:rsidRDefault="00575D78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1F756F77" w14:textId="4A98A8FE" w:rsidR="00575D78" w:rsidRPr="00CF6553" w:rsidRDefault="00575D78" w:rsidP="00B37CCD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630" w:hanging="270"/>
        <w:rPr>
          <w:rFonts w:ascii="Calibri" w:eastAsia="Calibri" w:hAnsi="Calibri" w:cs="Calibri"/>
          <w:bCs/>
        </w:rPr>
      </w:pPr>
      <w:r w:rsidRPr="00CF6553">
        <w:rPr>
          <w:rFonts w:ascii="Calibri" w:eastAsia="Calibri" w:hAnsi="Calibri" w:cs="Calibri"/>
          <w:bCs/>
        </w:rPr>
        <w:t>Executive Vice Chancellor and Dean Report</w:t>
      </w:r>
      <w:r w:rsidR="00000E59">
        <w:rPr>
          <w:rFonts w:ascii="Calibri" w:eastAsia="Calibri" w:hAnsi="Calibri" w:cs="Calibri"/>
          <w:bCs/>
        </w:rPr>
        <w:t xml:space="preserve"> </w:t>
      </w:r>
      <w:r w:rsidRPr="00CF6553">
        <w:rPr>
          <w:rFonts w:ascii="Calibri" w:eastAsia="Calibri" w:hAnsi="Calibri" w:cs="Calibri"/>
          <w:bCs/>
          <w:sz w:val="20"/>
        </w:rPr>
        <w:br/>
        <w:t>Presenter: Richard Barohn</w:t>
      </w:r>
    </w:p>
    <w:p w14:paraId="7741F93A" w14:textId="31F13416" w:rsidR="00575D78" w:rsidRPr="00CF6553" w:rsidRDefault="00575D78" w:rsidP="00B37CCD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630" w:hanging="270"/>
        <w:rPr>
          <w:rFonts w:ascii="Calibri" w:eastAsia="Calibri" w:hAnsi="Calibri" w:cs="Calibri"/>
          <w:bCs/>
        </w:rPr>
      </w:pPr>
      <w:r w:rsidRPr="00CF6553">
        <w:rPr>
          <w:rFonts w:ascii="Calibri" w:eastAsia="Calibri" w:hAnsi="Calibri" w:cs="Calibri"/>
          <w:bCs/>
        </w:rPr>
        <w:t>MU Health Care Financial Update</w:t>
      </w:r>
      <w:r w:rsidRPr="00CF6553">
        <w:rPr>
          <w:rFonts w:ascii="Calibri" w:eastAsia="Calibri" w:hAnsi="Calibri" w:cs="Calibri"/>
          <w:bCs/>
          <w:sz w:val="20"/>
        </w:rPr>
        <w:br/>
        <w:t>Presenter: Dustin Thomas</w:t>
      </w:r>
    </w:p>
    <w:p w14:paraId="39030D79" w14:textId="175A417E" w:rsidR="00575D78" w:rsidRDefault="00B37CCD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University of Missouri – St. Louis</w:t>
      </w:r>
      <w:r w:rsidR="004E3F63">
        <w:rPr>
          <w:rFonts w:ascii="Calibri" w:eastAsia="Calibri" w:hAnsi="Calibri" w:cs="Calibri"/>
          <w:bCs/>
        </w:rPr>
        <w:t xml:space="preserve"> Health Services and Programs</w:t>
      </w:r>
    </w:p>
    <w:p w14:paraId="70795CEA" w14:textId="29B920DA" w:rsidR="00B37CCD" w:rsidRPr="00B37CCD" w:rsidRDefault="00B37CCD" w:rsidP="00B37CCD">
      <w:pPr>
        <w:tabs>
          <w:tab w:val="right" w:pos="9360"/>
        </w:tabs>
        <w:spacing w:after="40"/>
        <w:ind w:left="630"/>
        <w:rPr>
          <w:rFonts w:ascii="Calibri" w:eastAsia="Calibri" w:hAnsi="Calibri" w:cs="Calibri"/>
          <w:bCs/>
          <w:sz w:val="20"/>
          <w:szCs w:val="20"/>
        </w:rPr>
      </w:pPr>
      <w:r w:rsidRPr="00B37CCD">
        <w:rPr>
          <w:rFonts w:ascii="Calibri" w:eastAsia="Calibri" w:hAnsi="Calibri" w:cs="Calibri"/>
          <w:bCs/>
          <w:sz w:val="20"/>
          <w:szCs w:val="20"/>
        </w:rPr>
        <w:t>Presenter: Kristin Sobolik</w:t>
      </w:r>
    </w:p>
    <w:p w14:paraId="4528A7E9" w14:textId="77777777" w:rsidR="00575D78" w:rsidRDefault="00575D78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43BE5E06" w14:textId="77777777" w:rsidR="00575D78" w:rsidRPr="00CF6553" w:rsidRDefault="00575D78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CF6553">
        <w:rPr>
          <w:rFonts w:ascii="Calibri" w:eastAsia="Calibri" w:hAnsi="Calibri" w:cs="Calibri"/>
          <w:bCs/>
        </w:rPr>
        <w:t xml:space="preserve">Minutes Approval, August 29, </w:t>
      </w:r>
      <w:proofErr w:type="gramStart"/>
      <w:r w:rsidRPr="00CF6553">
        <w:rPr>
          <w:rFonts w:ascii="Calibri" w:eastAsia="Calibri" w:hAnsi="Calibri" w:cs="Calibri"/>
          <w:bCs/>
        </w:rPr>
        <w:t>2023</w:t>
      </w:r>
      <w:proofErr w:type="gramEnd"/>
      <w:r w:rsidRPr="00CF6553">
        <w:rPr>
          <w:rFonts w:ascii="Calibri" w:eastAsia="Calibri" w:hAnsi="Calibri" w:cs="Calibri"/>
          <w:bCs/>
        </w:rPr>
        <w:t xml:space="preserve"> Health Affairs Committee Meeting</w:t>
      </w:r>
    </w:p>
    <w:p w14:paraId="0CE3D653" w14:textId="13994B73" w:rsidR="00C22C66" w:rsidRDefault="00575D78" w:rsidP="00C22C66">
      <w:pPr>
        <w:numPr>
          <w:ilvl w:val="1"/>
          <w:numId w:val="1"/>
        </w:numPr>
        <w:tabs>
          <w:tab w:val="clear" w:pos="1440"/>
          <w:tab w:val="right" w:pos="9360"/>
        </w:tabs>
        <w:spacing w:after="240"/>
        <w:rPr>
          <w:rFonts w:ascii="Calibri" w:eastAsia="Calibri" w:hAnsi="Calibri" w:cs="Calibri"/>
          <w:bCs/>
        </w:rPr>
      </w:pPr>
      <w:r w:rsidRPr="00CF6553">
        <w:rPr>
          <w:rFonts w:ascii="Calibri" w:eastAsia="Calibri" w:hAnsi="Calibri" w:cs="Calibri"/>
          <w:bCs/>
        </w:rPr>
        <w:t>Resolution, Executive Session of the Health Affairs Committee, November 9, 2023</w:t>
      </w:r>
    </w:p>
    <w:p w14:paraId="6AC6A9CF" w14:textId="71357546" w:rsidR="00C22C66" w:rsidRPr="00C22C66" w:rsidRDefault="00C22C66" w:rsidP="00C22C66">
      <w:pPr>
        <w:numPr>
          <w:ilvl w:val="0"/>
          <w:numId w:val="1"/>
        </w:numPr>
        <w:tabs>
          <w:tab w:val="right" w:pos="9360"/>
        </w:tabs>
        <w:spacing w:after="40"/>
        <w:ind w:left="360" w:hanging="360"/>
        <w:rPr>
          <w:rFonts w:ascii="Calibri" w:eastAsia="Calibri" w:hAnsi="Calibri" w:cs="Calibri"/>
          <w:b/>
        </w:rPr>
      </w:pPr>
      <w:r w:rsidRPr="00C22C66">
        <w:rPr>
          <w:rFonts w:ascii="Calibri" w:eastAsia="Calibri" w:hAnsi="Calibri" w:cs="Calibri"/>
          <w:b/>
        </w:rPr>
        <w:t>Board of Curators Health Affairs Committee Meeting – Executive Session (2:15 PM, time is approximate)</w:t>
      </w:r>
    </w:p>
    <w:p w14:paraId="143682F2" w14:textId="77777777" w:rsidR="00C22C66" w:rsidRDefault="00C22C66" w:rsidP="00C22C66">
      <w:pPr>
        <w:tabs>
          <w:tab w:val="right" w:pos="9360"/>
        </w:tabs>
        <w:rPr>
          <w:rFonts w:ascii="Calibri" w:eastAsia="Calibri" w:hAnsi="Calibri" w:cs="Calibri"/>
          <w:bCs/>
        </w:rPr>
      </w:pPr>
    </w:p>
    <w:p w14:paraId="1C0B36AA" w14:textId="66A009D4" w:rsidR="00C22C66" w:rsidRPr="00CC33AF" w:rsidRDefault="00C22C66" w:rsidP="00C22C66">
      <w:pPr>
        <w:pStyle w:val="p"/>
        <w:spacing w:after="150"/>
        <w:ind w:left="360"/>
        <w:jc w:val="both"/>
        <w:rPr>
          <w:rFonts w:ascii="Calibri" w:eastAsia="Calibri" w:hAnsi="Calibri" w:cs="Calibri"/>
        </w:rPr>
      </w:pPr>
      <w:r w:rsidRPr="00CC33AF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Health Affairs </w:t>
      </w:r>
      <w:r w:rsidRPr="00CC33AF">
        <w:rPr>
          <w:rFonts w:ascii="Calibri" w:eastAsia="Calibri" w:hAnsi="Calibri" w:cs="Calibri"/>
        </w:rPr>
        <w:t xml:space="preserve">Committee will hold an executive session of the November </w:t>
      </w:r>
      <w:r>
        <w:rPr>
          <w:rFonts w:ascii="Calibri" w:eastAsia="Calibri" w:hAnsi="Calibri" w:cs="Calibri"/>
        </w:rPr>
        <w:t>9</w:t>
      </w:r>
      <w:r w:rsidRPr="00CC33AF">
        <w:rPr>
          <w:rFonts w:ascii="Calibri" w:eastAsia="Calibri" w:hAnsi="Calibri" w:cs="Calibri"/>
        </w:rPr>
        <w:t xml:space="preserve">, </w:t>
      </w:r>
      <w:proofErr w:type="gramStart"/>
      <w:r w:rsidRPr="00CC33AF">
        <w:rPr>
          <w:rFonts w:ascii="Calibri" w:eastAsia="Calibri" w:hAnsi="Calibri" w:cs="Calibri"/>
        </w:rPr>
        <w:t>2023</w:t>
      </w:r>
      <w:proofErr w:type="gramEnd"/>
      <w:r w:rsidRPr="00CC33AF">
        <w:rPr>
          <w:rFonts w:ascii="Calibri" w:eastAsia="Calibri" w:hAnsi="Calibri" w:cs="Calibri"/>
        </w:rPr>
        <w:t xml:space="preserve"> meeting</w:t>
      </w:r>
      <w:r w:rsidRPr="00CC33AF">
        <w:rPr>
          <w:rFonts w:ascii="Calibri" w:eastAsia="Calibri" w:hAnsi="Calibri" w:cs="Calibri"/>
          <w:i/>
          <w:iCs/>
        </w:rPr>
        <w:t xml:space="preserve">, </w:t>
      </w:r>
      <w:r w:rsidRPr="00CC33AF">
        <w:rPr>
          <w:rFonts w:ascii="Calibri" w:eastAsia="Calibri" w:hAnsi="Calibri" w:cs="Calibri"/>
        </w:rPr>
        <w:t xml:space="preserve">pursuant to </w:t>
      </w:r>
      <w:r w:rsidRPr="00F42185">
        <w:rPr>
          <w:rFonts w:ascii="Calibri" w:eastAsia="Calibri" w:hAnsi="Calibri" w:cs="Calibri"/>
        </w:rPr>
        <w:t xml:space="preserve">Section 610.021(1), 610.021(2), 610.021(3), 610.021(12) and 610.021(13) </w:t>
      </w:r>
      <w:proofErr w:type="spellStart"/>
      <w:r w:rsidRPr="00F42185">
        <w:rPr>
          <w:rFonts w:ascii="Calibri" w:eastAsia="Calibri" w:hAnsi="Calibri" w:cs="Calibri"/>
        </w:rPr>
        <w:t>RSMo</w:t>
      </w:r>
      <w:proofErr w:type="spellEnd"/>
      <w:r w:rsidRPr="00F42185">
        <w:rPr>
          <w:rFonts w:ascii="Calibri" w:eastAsia="Calibri" w:hAnsi="Calibri" w:cs="Calibri"/>
        </w:rPr>
        <w:t>, for consideration of certain confidential or privileged communications with university counsel, real estate, contract and personnel items,</w:t>
      </w:r>
      <w:r w:rsidRPr="00CC33AF">
        <w:rPr>
          <w:rFonts w:ascii="Calibri" w:eastAsia="Calibri" w:hAnsi="Calibri" w:cs="Calibri"/>
          <w:i/>
          <w:iCs/>
        </w:rPr>
        <w:t xml:space="preserve"> </w:t>
      </w:r>
      <w:r w:rsidRPr="00CC33AF">
        <w:rPr>
          <w:rFonts w:ascii="Calibri" w:eastAsia="Calibri" w:hAnsi="Calibri" w:cs="Calibri"/>
        </w:rPr>
        <w:t xml:space="preserve">as authorized by law and upon approval by resolution of the </w:t>
      </w:r>
      <w:r>
        <w:rPr>
          <w:rFonts w:ascii="Calibri" w:eastAsia="Calibri" w:hAnsi="Calibri" w:cs="Calibri"/>
        </w:rPr>
        <w:t>Health Affairs</w:t>
      </w:r>
      <w:r w:rsidRPr="00CC33AF">
        <w:rPr>
          <w:rFonts w:ascii="Calibri" w:eastAsia="Calibri" w:hAnsi="Calibri" w:cs="Calibri"/>
        </w:rPr>
        <w:t xml:space="preserve"> Committee.</w:t>
      </w:r>
    </w:p>
    <w:p w14:paraId="5ABD41DA" w14:textId="6FB39941" w:rsidR="00C22C66" w:rsidRPr="00C22C66" w:rsidRDefault="00C22C66" w:rsidP="00C22C66">
      <w:p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</w:p>
    <w:sectPr w:rsidR="00C22C66" w:rsidRPr="00C2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FCF4" w14:textId="77777777" w:rsidR="00CF6553" w:rsidRDefault="00CF6553" w:rsidP="00CF6553">
      <w:r>
        <w:separator/>
      </w:r>
    </w:p>
  </w:endnote>
  <w:endnote w:type="continuationSeparator" w:id="0">
    <w:p w14:paraId="443969A5" w14:textId="77777777" w:rsidR="00CF6553" w:rsidRDefault="00CF6553" w:rsidP="00C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6961" w14:textId="77777777" w:rsidR="00CF6553" w:rsidRDefault="00CF6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AE5E" w14:textId="4C32FBCD" w:rsidR="00CF6553" w:rsidRDefault="00CF6553" w:rsidP="00CF6553">
    <w:pPr>
      <w:pStyle w:val="Footer"/>
      <w:jc w:val="center"/>
    </w:pPr>
    <w:r>
      <w:t>OPEN – HEALTH AFF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F225" w14:textId="77777777" w:rsidR="00CF6553" w:rsidRDefault="00CF6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D5F6" w14:textId="77777777" w:rsidR="00CF6553" w:rsidRDefault="00CF6553" w:rsidP="00CF6553">
      <w:r>
        <w:separator/>
      </w:r>
    </w:p>
  </w:footnote>
  <w:footnote w:type="continuationSeparator" w:id="0">
    <w:p w14:paraId="5874BA8D" w14:textId="77777777" w:rsidR="00CF6553" w:rsidRDefault="00CF6553" w:rsidP="00CF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93F" w14:textId="77777777" w:rsidR="00CF6553" w:rsidRDefault="00CF6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AC84" w14:textId="66F174EC" w:rsidR="00CF6553" w:rsidRDefault="00CF6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4451" w14:textId="77777777" w:rsidR="00CF6553" w:rsidRDefault="00CF6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296044">
    <w:abstractNumId w:val="0"/>
  </w:num>
  <w:num w:numId="2" w16cid:durableId="17021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E59"/>
    <w:rsid w:val="00122DD0"/>
    <w:rsid w:val="004E3F63"/>
    <w:rsid w:val="00575D78"/>
    <w:rsid w:val="009C3AD4"/>
    <w:rsid w:val="00A77B3E"/>
    <w:rsid w:val="00B37CCD"/>
    <w:rsid w:val="00BA04CA"/>
    <w:rsid w:val="00C22C66"/>
    <w:rsid w:val="00CA2A55"/>
    <w:rsid w:val="00CF6553"/>
    <w:rsid w:val="00F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493499A"/>
  <w15:chartTrackingRefBased/>
  <w15:docId w15:val="{ADE34DAB-B6EC-4D3D-A010-6062D0E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6553"/>
    <w:rPr>
      <w:sz w:val="24"/>
      <w:szCs w:val="24"/>
    </w:rPr>
  </w:style>
  <w:style w:type="paragraph" w:styleId="Footer">
    <w:name w:val="footer"/>
    <w:basedOn w:val="Normal"/>
    <w:link w:val="FooterChar"/>
    <w:rsid w:val="00CF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6553"/>
    <w:rPr>
      <w:sz w:val="24"/>
      <w:szCs w:val="24"/>
    </w:rPr>
  </w:style>
  <w:style w:type="paragraph" w:customStyle="1" w:styleId="p">
    <w:name w:val="p"/>
    <w:basedOn w:val="Normal"/>
    <w:rsid w:val="00C2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749B42AFD864883FCC405F82D4F88" ma:contentTypeVersion="1" ma:contentTypeDescription="Create a new document." ma:contentTypeScope="" ma:versionID="1df122fabdd5ad211d8337a9fa372e65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F3741-5E16-4AD3-8A83-AE7EA9189B75}"/>
</file>

<file path=customXml/itemProps2.xml><?xml version="1.0" encoding="utf-8"?>
<ds:datastoreItem xmlns:ds="http://schemas.openxmlformats.org/officeDocument/2006/customXml" ds:itemID="{997ACCF9-CF1C-4875-8F71-F2F469F3754D}"/>
</file>

<file path=customXml/itemProps3.xml><?xml version="1.0" encoding="utf-8"?>
<ds:datastoreItem xmlns:ds="http://schemas.openxmlformats.org/officeDocument/2006/customXml" ds:itemID="{563F90E8-D4A8-4D60-B717-A705EC5A4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9</cp:revision>
  <cp:lastPrinted>1900-01-01T06:00:00Z</cp:lastPrinted>
  <dcterms:created xsi:type="dcterms:W3CDTF">2023-09-21T19:15:00Z</dcterms:created>
  <dcterms:modified xsi:type="dcterms:W3CDTF">2023-11-02T16:14:00Z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0x010100AC9749B42AFD864883FCC405F82D4F88</vt:lpwstr>
  </property>
</Properties>
</file>